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83C65" w14:textId="77777777" w:rsidR="00977877" w:rsidRDefault="001D4E46" w:rsidP="00977877">
      <w:pPr>
        <w:pStyle w:val="Title"/>
        <w:jc w:val="center"/>
        <w:rPr>
          <w:b/>
          <w:sz w:val="56"/>
        </w:rPr>
      </w:pPr>
      <w:r w:rsidRPr="001D4E46">
        <w:rPr>
          <w:b/>
          <w:sz w:val="56"/>
        </w:rPr>
        <w:t>Ale</w:t>
      </w:r>
      <w:r w:rsidR="00977877">
        <w:rPr>
          <w:b/>
          <w:sz w:val="56"/>
        </w:rPr>
        <w:t>xander’s Way Research Fund, Inc.</w:t>
      </w:r>
    </w:p>
    <w:p w14:paraId="57A87B20" w14:textId="69B6C95F" w:rsidR="00977877" w:rsidRPr="00977877" w:rsidRDefault="00977877" w:rsidP="00977877">
      <w:pPr>
        <w:pStyle w:val="Title"/>
        <w:jc w:val="center"/>
        <w:rPr>
          <w:b/>
          <w:sz w:val="24"/>
        </w:rPr>
      </w:pPr>
      <w:r>
        <w:rPr>
          <w:b/>
          <w:sz w:val="56"/>
        </w:rPr>
        <w:t xml:space="preserve"> </w:t>
      </w:r>
      <w:r w:rsidRPr="00977877">
        <w:rPr>
          <w:b/>
          <w:sz w:val="24"/>
        </w:rPr>
        <w:t>(a 501(c)3 nonprofit org.)</w:t>
      </w:r>
    </w:p>
    <w:p w14:paraId="42D3F3C1" w14:textId="2350AAE7" w:rsidR="006B75E4" w:rsidRDefault="00977877" w:rsidP="009C56F8">
      <w:pPr>
        <w:rPr>
          <w:b/>
          <w:color w:val="FF0000"/>
          <w:sz w:val="28"/>
          <w:u w:val="single"/>
        </w:rPr>
      </w:pPr>
      <w:r w:rsidRPr="008C4BE4">
        <w:rPr>
          <w:b/>
          <w:noProof/>
          <w:sz w:val="24"/>
          <w:lang w:eastAsia="en-US"/>
        </w:rPr>
        <w:drawing>
          <wp:anchor distT="0" distB="0" distL="114300" distR="114300" simplePos="0" relativeHeight="251658240" behindDoc="0" locked="0" layoutInCell="1" allowOverlap="1" wp14:anchorId="1C764CB7" wp14:editId="11FD7FE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610848" cy="2652174"/>
            <wp:effectExtent l="0" t="0" r="8890" b="0"/>
            <wp:wrapNone/>
            <wp:docPr id="3" name="Picture 3" descr="C:\Users\laura\Downloads\20150919_10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\Downloads\20150919_1035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48" cy="26521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155">
        <w:rPr>
          <w:noProof/>
          <w:sz w:val="24"/>
          <w:lang w:eastAsia="en-US"/>
        </w:rPr>
        <w:drawing>
          <wp:anchor distT="0" distB="0" distL="114300" distR="114300" simplePos="0" relativeHeight="251660288" behindDoc="0" locked="0" layoutInCell="1" allowOverlap="1" wp14:anchorId="3CA9FD63" wp14:editId="12C4E210">
            <wp:simplePos x="0" y="0"/>
            <wp:positionH relativeFrom="margin">
              <wp:posOffset>3821430</wp:posOffset>
            </wp:positionH>
            <wp:positionV relativeFrom="margin">
              <wp:posOffset>747395</wp:posOffset>
            </wp:positionV>
            <wp:extent cx="1471930" cy="2604135"/>
            <wp:effectExtent l="0" t="0" r="0" b="5715"/>
            <wp:wrapSquare wrapText="bothSides"/>
            <wp:docPr id="1" name="Picture 1" descr="C:\Users\laura\AppData\Local\Temp\20160608_21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Temp\20160608_2121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604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D6D" w:rsidRPr="002F7F31">
        <w:rPr>
          <w:sz w:val="24"/>
        </w:rPr>
        <w:t xml:space="preserve"> </w:t>
      </w:r>
      <w:r w:rsidR="00470A6C">
        <w:rPr>
          <w:b/>
          <w:color w:val="FF0000"/>
          <w:sz w:val="28"/>
          <w:u w:val="single"/>
        </w:rPr>
        <w:t>PLEASE DONATE!!!</w:t>
      </w:r>
      <w:r w:rsidR="00143BB4">
        <w:rPr>
          <w:b/>
          <w:color w:val="FF0000"/>
          <w:sz w:val="28"/>
          <w:u w:val="single"/>
        </w:rPr>
        <w:t xml:space="preserve"> </w:t>
      </w:r>
    </w:p>
    <w:p w14:paraId="51EC1F9B" w14:textId="7D7AB024" w:rsidR="00470A6C" w:rsidRPr="00607878" w:rsidRDefault="00470A6C" w:rsidP="00470A6C">
      <w:pPr>
        <w:spacing w:after="0"/>
        <w:rPr>
          <w:b/>
          <w:color w:val="FF0000"/>
          <w:sz w:val="28"/>
        </w:rPr>
      </w:pPr>
      <w:r w:rsidRPr="00607878">
        <w:rPr>
          <w:sz w:val="24"/>
        </w:rPr>
        <w:t xml:space="preserve">Send your check to: </w:t>
      </w:r>
    </w:p>
    <w:p w14:paraId="6A8558DE" w14:textId="21492874" w:rsidR="00470A6C" w:rsidRDefault="00470A6C" w:rsidP="00470A6C">
      <w:pPr>
        <w:spacing w:after="0"/>
        <w:rPr>
          <w:sz w:val="24"/>
        </w:rPr>
      </w:pPr>
      <w:r>
        <w:rPr>
          <w:sz w:val="24"/>
        </w:rPr>
        <w:t>Alexander’s Way Research Fund, Inc.</w:t>
      </w:r>
    </w:p>
    <w:p w14:paraId="18AF3B81" w14:textId="4E95D772" w:rsidR="00470A6C" w:rsidRDefault="00470A6C" w:rsidP="00470A6C">
      <w:pPr>
        <w:spacing w:after="0"/>
        <w:rPr>
          <w:sz w:val="24"/>
        </w:rPr>
      </w:pPr>
      <w:r>
        <w:rPr>
          <w:sz w:val="24"/>
        </w:rPr>
        <w:t>353 Miller Avenue, Sheffield, MA 01257</w:t>
      </w:r>
    </w:p>
    <w:p w14:paraId="158A8B33" w14:textId="73B4B0CA" w:rsidR="00470A6C" w:rsidRDefault="0037374A" w:rsidP="0037374A">
      <w:pPr>
        <w:spacing w:after="0"/>
        <w:rPr>
          <w:sz w:val="24"/>
        </w:rPr>
      </w:pPr>
      <w:r>
        <w:rPr>
          <w:sz w:val="24"/>
        </w:rPr>
        <w:t xml:space="preserve">                </w:t>
      </w:r>
      <w:r w:rsidR="00470A6C">
        <w:rPr>
          <w:sz w:val="24"/>
        </w:rPr>
        <w:t>or</w:t>
      </w:r>
    </w:p>
    <w:p w14:paraId="7F0AD401" w14:textId="2E558222" w:rsidR="00470A6C" w:rsidRDefault="00470A6C" w:rsidP="00CE12C4">
      <w:pPr>
        <w:tabs>
          <w:tab w:val="left" w:pos="3840"/>
        </w:tabs>
        <w:spacing w:after="0"/>
        <w:rPr>
          <w:sz w:val="24"/>
        </w:rPr>
      </w:pPr>
      <w:r>
        <w:rPr>
          <w:sz w:val="24"/>
        </w:rPr>
        <w:t xml:space="preserve">Donate online at: </w:t>
      </w:r>
      <w:r w:rsidR="00CE12C4">
        <w:rPr>
          <w:sz w:val="24"/>
        </w:rPr>
        <w:tab/>
      </w:r>
    </w:p>
    <w:p w14:paraId="5D741835" w14:textId="77777777" w:rsidR="00470A6C" w:rsidRDefault="00470A6C" w:rsidP="00470A6C">
      <w:pPr>
        <w:spacing w:after="0"/>
        <w:rPr>
          <w:sz w:val="24"/>
        </w:rPr>
      </w:pPr>
      <w:r>
        <w:rPr>
          <w:sz w:val="24"/>
        </w:rPr>
        <w:t>www.alexandersway.org</w:t>
      </w:r>
    </w:p>
    <w:p w14:paraId="5B09D86D" w14:textId="200456CA" w:rsidR="006B75E4" w:rsidRPr="006B75E4" w:rsidRDefault="00470A6C" w:rsidP="00143BB4">
      <w:pPr>
        <w:rPr>
          <w:sz w:val="24"/>
        </w:rPr>
      </w:pPr>
      <w:r>
        <w:rPr>
          <w:sz w:val="24"/>
        </w:rPr>
        <w:t>tel. 413-229-9075</w:t>
      </w:r>
    </w:p>
    <w:p w14:paraId="604AD05F" w14:textId="4477DEF1" w:rsidR="006B75E4" w:rsidRPr="006B75E4" w:rsidRDefault="00275AE5">
      <w:pPr>
        <w:rPr>
          <w:b/>
          <w:sz w:val="36"/>
        </w:rPr>
      </w:pPr>
      <w:r w:rsidRPr="00143BB4">
        <w:rPr>
          <w:b/>
          <w:sz w:val="36"/>
        </w:rPr>
        <w:t>Dear</w:t>
      </w:r>
      <w:r w:rsidR="00843419" w:rsidRPr="00143BB4">
        <w:rPr>
          <w:b/>
          <w:sz w:val="36"/>
        </w:rPr>
        <w:t xml:space="preserve"> Community</w:t>
      </w:r>
      <w:r w:rsidR="00F10DF3" w:rsidRPr="00143BB4">
        <w:rPr>
          <w:b/>
          <w:sz w:val="36"/>
        </w:rPr>
        <w:t xml:space="preserve">, </w:t>
      </w:r>
    </w:p>
    <w:p w14:paraId="7A40717D" w14:textId="460B386B" w:rsidR="00461C9B" w:rsidRDefault="00890A6C">
      <w:pPr>
        <w:rPr>
          <w:sz w:val="24"/>
        </w:rPr>
      </w:pPr>
      <w:r>
        <w:rPr>
          <w:sz w:val="24"/>
        </w:rPr>
        <w:t>M</w:t>
      </w:r>
      <w:r w:rsidR="00191416">
        <w:rPr>
          <w:sz w:val="24"/>
        </w:rPr>
        <w:t xml:space="preserve">y name is Laura </w:t>
      </w:r>
      <w:r w:rsidR="00F45FF7">
        <w:rPr>
          <w:sz w:val="24"/>
        </w:rPr>
        <w:t>Zah.</w:t>
      </w:r>
    </w:p>
    <w:p w14:paraId="62DD47AD" w14:textId="63E5998C" w:rsidR="00D81742" w:rsidRDefault="008B0955">
      <w:pPr>
        <w:rPr>
          <w:sz w:val="24"/>
        </w:rPr>
      </w:pPr>
      <w:r>
        <w:rPr>
          <w:sz w:val="24"/>
        </w:rPr>
        <w:t>I am</w:t>
      </w:r>
      <w:r w:rsidR="00C03325">
        <w:rPr>
          <w:sz w:val="24"/>
        </w:rPr>
        <w:t xml:space="preserve"> a nurse and</w:t>
      </w:r>
      <w:r>
        <w:rPr>
          <w:sz w:val="24"/>
        </w:rPr>
        <w:t xml:space="preserve"> the </w:t>
      </w:r>
      <w:r w:rsidR="00843419">
        <w:rPr>
          <w:sz w:val="24"/>
        </w:rPr>
        <w:t>mother of a 13</w:t>
      </w:r>
      <w:r w:rsidRPr="002F7F31">
        <w:rPr>
          <w:sz w:val="24"/>
        </w:rPr>
        <w:t>-year-old boy</w:t>
      </w:r>
      <w:r w:rsidR="00DB21EC">
        <w:rPr>
          <w:sz w:val="24"/>
        </w:rPr>
        <w:t xml:space="preserve">, Alexander Zah-Greenspan, </w:t>
      </w:r>
      <w:r w:rsidR="00DB21EC" w:rsidRPr="002F7F31">
        <w:rPr>
          <w:sz w:val="24"/>
        </w:rPr>
        <w:t>recently</w:t>
      </w:r>
      <w:r w:rsidRPr="002F7F31">
        <w:rPr>
          <w:sz w:val="24"/>
        </w:rPr>
        <w:t xml:space="preserve"> diagnosed with a rare</w:t>
      </w:r>
      <w:r w:rsidR="009F36FD">
        <w:rPr>
          <w:sz w:val="24"/>
        </w:rPr>
        <w:t xml:space="preserve"> </w:t>
      </w:r>
      <w:r w:rsidR="00843419">
        <w:rPr>
          <w:sz w:val="24"/>
        </w:rPr>
        <w:t>genetic mutation.</w:t>
      </w:r>
      <w:r w:rsidR="0090327A">
        <w:rPr>
          <w:sz w:val="24"/>
        </w:rPr>
        <w:t xml:space="preserve"> </w:t>
      </w:r>
      <w:r w:rsidR="00191143">
        <w:rPr>
          <w:sz w:val="24"/>
        </w:rPr>
        <w:t xml:space="preserve"> </w:t>
      </w:r>
      <w:r w:rsidR="0090327A">
        <w:rPr>
          <w:sz w:val="24"/>
        </w:rPr>
        <w:t xml:space="preserve">This mutation </w:t>
      </w:r>
      <w:r w:rsidR="00DB2023">
        <w:rPr>
          <w:sz w:val="24"/>
        </w:rPr>
        <w:t>causes</w:t>
      </w:r>
      <w:r>
        <w:rPr>
          <w:sz w:val="24"/>
        </w:rPr>
        <w:t xml:space="preserve"> Myofibrillar Myopathy</w:t>
      </w:r>
      <w:r w:rsidR="00994BF6">
        <w:rPr>
          <w:sz w:val="24"/>
        </w:rPr>
        <w:t xml:space="preserve"> (MFM6)</w:t>
      </w:r>
      <w:r w:rsidR="00575592">
        <w:rPr>
          <w:sz w:val="24"/>
        </w:rPr>
        <w:t xml:space="preserve">, </w:t>
      </w:r>
      <w:r w:rsidR="00A4090C">
        <w:rPr>
          <w:sz w:val="24"/>
        </w:rPr>
        <w:t>which</w:t>
      </w:r>
      <w:r w:rsidR="00A23AD2">
        <w:rPr>
          <w:sz w:val="24"/>
        </w:rPr>
        <w:t xml:space="preserve"> results in cardiac and respiratory failure.</w:t>
      </w:r>
      <w:r w:rsidR="00191143">
        <w:rPr>
          <w:sz w:val="24"/>
        </w:rPr>
        <w:t xml:space="preserve"> </w:t>
      </w:r>
      <w:r w:rsidR="00A23AD2">
        <w:rPr>
          <w:sz w:val="24"/>
        </w:rPr>
        <w:t xml:space="preserve"> </w:t>
      </w:r>
      <w:r w:rsidR="00C6512C">
        <w:rPr>
          <w:sz w:val="24"/>
        </w:rPr>
        <w:t>It</w:t>
      </w:r>
      <w:r w:rsidR="00A14F1E">
        <w:rPr>
          <w:sz w:val="24"/>
        </w:rPr>
        <w:t xml:space="preserve"> is expected </w:t>
      </w:r>
      <w:r w:rsidR="0090327A">
        <w:rPr>
          <w:sz w:val="24"/>
        </w:rPr>
        <w:t xml:space="preserve">to </w:t>
      </w:r>
      <w:r w:rsidR="00C6512C">
        <w:rPr>
          <w:sz w:val="24"/>
        </w:rPr>
        <w:t>progress rapidly</w:t>
      </w:r>
      <w:r w:rsidR="00684B66">
        <w:rPr>
          <w:sz w:val="24"/>
        </w:rPr>
        <w:t xml:space="preserve"> </w:t>
      </w:r>
      <w:r w:rsidR="00256CDB">
        <w:rPr>
          <w:sz w:val="24"/>
        </w:rPr>
        <w:t xml:space="preserve">and be fatal in childhood or </w:t>
      </w:r>
      <w:r w:rsidR="0090327A">
        <w:rPr>
          <w:sz w:val="24"/>
        </w:rPr>
        <w:t xml:space="preserve">adolescence. </w:t>
      </w:r>
      <w:r w:rsidR="00F34137">
        <w:rPr>
          <w:sz w:val="24"/>
        </w:rPr>
        <w:t xml:space="preserve"> </w:t>
      </w:r>
      <w:r>
        <w:rPr>
          <w:sz w:val="24"/>
        </w:rPr>
        <w:t xml:space="preserve">This genetic mutation </w:t>
      </w:r>
      <w:r w:rsidR="00843419">
        <w:rPr>
          <w:sz w:val="24"/>
        </w:rPr>
        <w:t>happened</w:t>
      </w:r>
      <w:r w:rsidR="00DB2023">
        <w:rPr>
          <w:sz w:val="24"/>
        </w:rPr>
        <w:t xml:space="preserve"> spontaneously and is not carried by our family</w:t>
      </w:r>
      <w:r w:rsidR="00D81742">
        <w:rPr>
          <w:sz w:val="24"/>
        </w:rPr>
        <w:t>.</w:t>
      </w:r>
    </w:p>
    <w:p w14:paraId="5BE4E4FE" w14:textId="1C5293FF" w:rsidR="00D81742" w:rsidRDefault="00D81742" w:rsidP="00D81742">
      <w:pPr>
        <w:rPr>
          <w:sz w:val="24"/>
        </w:rPr>
      </w:pPr>
      <w:r>
        <w:rPr>
          <w:sz w:val="24"/>
        </w:rPr>
        <w:t xml:space="preserve">Our journey </w:t>
      </w:r>
      <w:r w:rsidR="000D20C9">
        <w:rPr>
          <w:sz w:val="24"/>
        </w:rPr>
        <w:t xml:space="preserve">to </w:t>
      </w:r>
      <w:r>
        <w:rPr>
          <w:sz w:val="24"/>
        </w:rPr>
        <w:t>obtain a diagnosis has been long and challenging</w:t>
      </w:r>
      <w:r w:rsidR="00C835C9">
        <w:rPr>
          <w:sz w:val="24"/>
        </w:rPr>
        <w:t>.</w:t>
      </w:r>
      <w:r>
        <w:rPr>
          <w:sz w:val="24"/>
        </w:rPr>
        <w:t xml:space="preserve"> </w:t>
      </w:r>
      <w:r w:rsidR="00191143">
        <w:rPr>
          <w:sz w:val="24"/>
        </w:rPr>
        <w:t xml:space="preserve"> </w:t>
      </w:r>
      <w:r>
        <w:rPr>
          <w:sz w:val="24"/>
        </w:rPr>
        <w:t>We began in 2012 at Baystate Medical Center, then to U</w:t>
      </w:r>
      <w:r w:rsidR="0002403D">
        <w:rPr>
          <w:sz w:val="24"/>
        </w:rPr>
        <w:t>M</w:t>
      </w:r>
      <w:r w:rsidR="00E73898">
        <w:rPr>
          <w:sz w:val="24"/>
        </w:rPr>
        <w:t xml:space="preserve">ass Medical Center, </w:t>
      </w:r>
      <w:r w:rsidR="00717370">
        <w:rPr>
          <w:sz w:val="24"/>
        </w:rPr>
        <w:t xml:space="preserve">Boston Children’s Hospital, </w:t>
      </w:r>
      <w:r>
        <w:rPr>
          <w:sz w:val="24"/>
        </w:rPr>
        <w:t xml:space="preserve">and finally to National Institute of Health, in Washington DC. </w:t>
      </w:r>
      <w:r w:rsidR="00E050AE">
        <w:rPr>
          <w:sz w:val="24"/>
        </w:rPr>
        <w:t xml:space="preserve"> </w:t>
      </w:r>
      <w:r w:rsidR="00F12533" w:rsidRPr="00F12533">
        <w:rPr>
          <w:sz w:val="24"/>
        </w:rPr>
        <w:t>We received his diagno</w:t>
      </w:r>
      <w:r w:rsidR="001871E2">
        <w:rPr>
          <w:sz w:val="24"/>
        </w:rPr>
        <w:t xml:space="preserve">sis two days before </w:t>
      </w:r>
      <w:bookmarkStart w:id="0" w:name="_GoBack"/>
      <w:bookmarkEnd w:id="0"/>
      <w:r w:rsidR="00F12533">
        <w:rPr>
          <w:sz w:val="24"/>
        </w:rPr>
        <w:t>Mother’s Day in May 2016</w:t>
      </w:r>
      <w:r w:rsidR="00E050AE">
        <w:rPr>
          <w:sz w:val="24"/>
        </w:rPr>
        <w:t xml:space="preserve">. </w:t>
      </w:r>
    </w:p>
    <w:p w14:paraId="5FC442C1" w14:textId="508E345B" w:rsidR="008B0955" w:rsidRDefault="007766E1">
      <w:pPr>
        <w:rPr>
          <w:sz w:val="24"/>
        </w:rPr>
      </w:pPr>
      <w:r>
        <w:rPr>
          <w:sz w:val="24"/>
        </w:rPr>
        <w:t>Our son</w:t>
      </w:r>
      <w:r w:rsidR="00717370">
        <w:rPr>
          <w:sz w:val="24"/>
        </w:rPr>
        <w:t xml:space="preserve">, Alexander is lucky in </w:t>
      </w:r>
      <w:r w:rsidR="00F12533">
        <w:rPr>
          <w:sz w:val="24"/>
        </w:rPr>
        <w:t>many ways. H</w:t>
      </w:r>
      <w:r w:rsidR="00717370">
        <w:rPr>
          <w:sz w:val="24"/>
        </w:rPr>
        <w:t>e</w:t>
      </w:r>
      <w:r w:rsidR="008B0955">
        <w:rPr>
          <w:sz w:val="24"/>
        </w:rPr>
        <w:t xml:space="preserve"> continue</w:t>
      </w:r>
      <w:r w:rsidR="00717370">
        <w:rPr>
          <w:sz w:val="24"/>
        </w:rPr>
        <w:t>s</w:t>
      </w:r>
      <w:r w:rsidR="008B0955">
        <w:rPr>
          <w:sz w:val="24"/>
        </w:rPr>
        <w:t xml:space="preserve"> to be fully functional and only minimally affected</w:t>
      </w:r>
      <w:r w:rsidR="00275AE5">
        <w:rPr>
          <w:sz w:val="24"/>
        </w:rPr>
        <w:t xml:space="preserve"> by this</w:t>
      </w:r>
      <w:r w:rsidR="00717370">
        <w:rPr>
          <w:sz w:val="24"/>
        </w:rPr>
        <w:t xml:space="preserve"> cruel</w:t>
      </w:r>
      <w:r w:rsidR="00275AE5">
        <w:rPr>
          <w:sz w:val="24"/>
        </w:rPr>
        <w:t xml:space="preserve"> mutation</w:t>
      </w:r>
      <w:r>
        <w:rPr>
          <w:sz w:val="24"/>
        </w:rPr>
        <w:t xml:space="preserve">. </w:t>
      </w:r>
      <w:r w:rsidR="00037B40">
        <w:rPr>
          <w:sz w:val="24"/>
        </w:rPr>
        <w:t xml:space="preserve"> </w:t>
      </w:r>
      <w:r>
        <w:rPr>
          <w:sz w:val="24"/>
        </w:rPr>
        <w:t>He can still run and jump and</w:t>
      </w:r>
      <w:r w:rsidR="004F2FD2">
        <w:rPr>
          <w:sz w:val="24"/>
        </w:rPr>
        <w:t xml:space="preserve"> </w:t>
      </w:r>
      <w:r w:rsidR="00AD2773">
        <w:rPr>
          <w:sz w:val="24"/>
        </w:rPr>
        <w:t xml:space="preserve">walk </w:t>
      </w:r>
      <w:r w:rsidR="002329FF">
        <w:rPr>
          <w:sz w:val="24"/>
        </w:rPr>
        <w:t>long distances without trouble.</w:t>
      </w:r>
      <w:r w:rsidR="00191143">
        <w:rPr>
          <w:sz w:val="24"/>
        </w:rPr>
        <w:t xml:space="preserve"> </w:t>
      </w:r>
      <w:r w:rsidR="002329FF">
        <w:rPr>
          <w:sz w:val="24"/>
        </w:rPr>
        <w:t xml:space="preserve"> </w:t>
      </w:r>
      <w:r w:rsidR="00BD4D9E">
        <w:rPr>
          <w:sz w:val="24"/>
        </w:rPr>
        <w:t>Alexander</w:t>
      </w:r>
      <w:r w:rsidR="00EB18AA">
        <w:rPr>
          <w:sz w:val="24"/>
        </w:rPr>
        <w:t xml:space="preserve"> is very advanced academically</w:t>
      </w:r>
      <w:r w:rsidR="00F12533">
        <w:rPr>
          <w:sz w:val="24"/>
        </w:rPr>
        <w:t xml:space="preserve">, is </w:t>
      </w:r>
      <w:r w:rsidR="001B1093">
        <w:rPr>
          <w:sz w:val="24"/>
        </w:rPr>
        <w:t xml:space="preserve">proficient </w:t>
      </w:r>
      <w:r w:rsidR="00F12533">
        <w:rPr>
          <w:sz w:val="24"/>
        </w:rPr>
        <w:t>musically (</w:t>
      </w:r>
      <w:r w:rsidR="00BD4D9E">
        <w:rPr>
          <w:sz w:val="24"/>
        </w:rPr>
        <w:t>first chair trumpet</w:t>
      </w:r>
      <w:r w:rsidR="00F12533">
        <w:rPr>
          <w:sz w:val="24"/>
        </w:rPr>
        <w:t xml:space="preserve">), and </w:t>
      </w:r>
      <w:r w:rsidR="00BD4D9E">
        <w:rPr>
          <w:sz w:val="24"/>
        </w:rPr>
        <w:t xml:space="preserve">is part of the high school </w:t>
      </w:r>
      <w:r w:rsidR="00994BF6">
        <w:rPr>
          <w:sz w:val="24"/>
        </w:rPr>
        <w:t xml:space="preserve">jazz </w:t>
      </w:r>
      <w:r w:rsidR="00BD4D9E">
        <w:rPr>
          <w:sz w:val="24"/>
        </w:rPr>
        <w:t>band</w:t>
      </w:r>
      <w:r w:rsidR="00994BF6">
        <w:rPr>
          <w:sz w:val="24"/>
        </w:rPr>
        <w:t xml:space="preserve">.  He will </w:t>
      </w:r>
      <w:r w:rsidR="00BD4D9E">
        <w:rPr>
          <w:sz w:val="24"/>
        </w:rPr>
        <w:t xml:space="preserve">soon take part in </w:t>
      </w:r>
      <w:r w:rsidR="00994BF6">
        <w:rPr>
          <w:sz w:val="24"/>
        </w:rPr>
        <w:t>a</w:t>
      </w:r>
      <w:r w:rsidR="00BD4D9E">
        <w:rPr>
          <w:sz w:val="24"/>
        </w:rPr>
        <w:t xml:space="preserve"> national competition </w:t>
      </w:r>
      <w:r w:rsidR="00994BF6">
        <w:rPr>
          <w:sz w:val="24"/>
        </w:rPr>
        <w:t xml:space="preserve">of high school bands </w:t>
      </w:r>
      <w:r w:rsidR="00BD4D9E">
        <w:rPr>
          <w:sz w:val="24"/>
        </w:rPr>
        <w:t>in Nashville</w:t>
      </w:r>
      <w:r w:rsidR="00366109">
        <w:rPr>
          <w:sz w:val="24"/>
        </w:rPr>
        <w:t>,</w:t>
      </w:r>
      <w:r w:rsidR="00BD4D9E">
        <w:rPr>
          <w:sz w:val="24"/>
        </w:rPr>
        <w:t xml:space="preserve"> Tennessee. </w:t>
      </w:r>
      <w:r w:rsidR="00191143">
        <w:rPr>
          <w:sz w:val="24"/>
        </w:rPr>
        <w:t xml:space="preserve"> </w:t>
      </w:r>
      <w:r w:rsidR="00BD4D9E">
        <w:rPr>
          <w:sz w:val="24"/>
        </w:rPr>
        <w:t xml:space="preserve">He loves to play </w:t>
      </w:r>
      <w:r w:rsidR="00366109">
        <w:rPr>
          <w:sz w:val="24"/>
        </w:rPr>
        <w:t>j</w:t>
      </w:r>
      <w:r w:rsidR="00BD4D9E">
        <w:rPr>
          <w:sz w:val="24"/>
        </w:rPr>
        <w:t>azz</w:t>
      </w:r>
      <w:r w:rsidR="00F12533">
        <w:rPr>
          <w:sz w:val="24"/>
        </w:rPr>
        <w:t>,</w:t>
      </w:r>
      <w:r w:rsidR="00BD4D9E">
        <w:rPr>
          <w:sz w:val="24"/>
        </w:rPr>
        <w:t xml:space="preserve"> and</w:t>
      </w:r>
      <w:r w:rsidR="00F12533">
        <w:rPr>
          <w:sz w:val="24"/>
        </w:rPr>
        <w:t xml:space="preserve"> </w:t>
      </w:r>
      <w:r w:rsidR="00BD4D9E">
        <w:rPr>
          <w:sz w:val="24"/>
        </w:rPr>
        <w:t>he happily hums through everything he does.</w:t>
      </w:r>
      <w:r w:rsidR="00F34137">
        <w:rPr>
          <w:sz w:val="24"/>
        </w:rPr>
        <w:t xml:space="preserve"> </w:t>
      </w:r>
      <w:r w:rsidR="00BD4D9E">
        <w:rPr>
          <w:sz w:val="24"/>
        </w:rPr>
        <w:t xml:space="preserve"> </w:t>
      </w:r>
      <w:r w:rsidR="00E73898">
        <w:rPr>
          <w:sz w:val="24"/>
        </w:rPr>
        <w:t>He loves his life</w:t>
      </w:r>
      <w:r w:rsidR="004C508A">
        <w:rPr>
          <w:sz w:val="24"/>
        </w:rPr>
        <w:t>…!!!</w:t>
      </w:r>
      <w:r w:rsidR="00E73898">
        <w:rPr>
          <w:sz w:val="24"/>
        </w:rPr>
        <w:t xml:space="preserve">  </w:t>
      </w:r>
    </w:p>
    <w:p w14:paraId="3C603CF6" w14:textId="7A7B6B62" w:rsidR="00BD4D9E" w:rsidRPr="00F95027" w:rsidRDefault="00B83B36">
      <w:pPr>
        <w:rPr>
          <w:b/>
          <w:color w:val="auto"/>
          <w:sz w:val="24"/>
        </w:rPr>
      </w:pPr>
      <w:r>
        <w:rPr>
          <w:sz w:val="24"/>
        </w:rPr>
        <w:t>T</w:t>
      </w:r>
      <w:r w:rsidR="009A051D">
        <w:rPr>
          <w:sz w:val="24"/>
        </w:rPr>
        <w:t>he</w:t>
      </w:r>
      <w:r>
        <w:rPr>
          <w:sz w:val="24"/>
        </w:rPr>
        <w:t xml:space="preserve"> news of this </w:t>
      </w:r>
      <w:r w:rsidR="00D739E5">
        <w:rPr>
          <w:sz w:val="24"/>
        </w:rPr>
        <w:t xml:space="preserve">genetic </w:t>
      </w:r>
      <w:r>
        <w:rPr>
          <w:sz w:val="24"/>
        </w:rPr>
        <w:t>mutation and its expected outcome is devastating for our who</w:t>
      </w:r>
      <w:r w:rsidR="00E050AE">
        <w:rPr>
          <w:sz w:val="24"/>
        </w:rPr>
        <w:t xml:space="preserve">le </w:t>
      </w:r>
      <w:r w:rsidR="00C55C7B">
        <w:rPr>
          <w:sz w:val="24"/>
        </w:rPr>
        <w:t>family.</w:t>
      </w:r>
      <w:r w:rsidR="00F34137">
        <w:rPr>
          <w:sz w:val="24"/>
        </w:rPr>
        <w:t xml:space="preserve"> </w:t>
      </w:r>
      <w:r w:rsidR="00191416">
        <w:rPr>
          <w:sz w:val="24"/>
        </w:rPr>
        <w:t xml:space="preserve"> </w:t>
      </w:r>
      <w:r w:rsidR="00511676" w:rsidRPr="00F95027">
        <w:rPr>
          <w:b/>
          <w:color w:val="auto"/>
          <w:sz w:val="24"/>
        </w:rPr>
        <w:t xml:space="preserve">It is inconceivable that a wonderful boy with such potential will rapidly decline and likely die. </w:t>
      </w:r>
    </w:p>
    <w:p w14:paraId="516D4C40" w14:textId="2F59584E" w:rsidR="005E25DD" w:rsidRDefault="00511676" w:rsidP="005E25DD">
      <w:pPr>
        <w:rPr>
          <w:sz w:val="24"/>
        </w:rPr>
      </w:pPr>
      <w:r>
        <w:rPr>
          <w:sz w:val="24"/>
        </w:rPr>
        <w:t>Our search for treatment</w:t>
      </w:r>
      <w:r w:rsidR="00FB3873">
        <w:rPr>
          <w:sz w:val="24"/>
        </w:rPr>
        <w:t xml:space="preserve"> and clinical trials </w:t>
      </w:r>
      <w:r w:rsidR="00B45EDB">
        <w:rPr>
          <w:sz w:val="24"/>
        </w:rPr>
        <w:t>ha</w:t>
      </w:r>
      <w:r w:rsidR="00366109">
        <w:rPr>
          <w:sz w:val="24"/>
        </w:rPr>
        <w:t>s</w:t>
      </w:r>
      <w:r w:rsidR="00B45EDB">
        <w:rPr>
          <w:sz w:val="24"/>
        </w:rPr>
        <w:t xml:space="preserve"> been nonproductive. </w:t>
      </w:r>
      <w:r w:rsidR="00191143">
        <w:rPr>
          <w:sz w:val="24"/>
        </w:rPr>
        <w:t xml:space="preserve"> </w:t>
      </w:r>
      <w:r w:rsidR="00B45EDB">
        <w:rPr>
          <w:sz w:val="24"/>
        </w:rPr>
        <w:t>We were</w:t>
      </w:r>
      <w:r>
        <w:rPr>
          <w:sz w:val="24"/>
        </w:rPr>
        <w:t xml:space="preserve"> led to believe that because of</w:t>
      </w:r>
      <w:r w:rsidR="00B45EDB">
        <w:rPr>
          <w:sz w:val="24"/>
        </w:rPr>
        <w:t xml:space="preserve"> the rarity of the mutation and lack of funds,</w:t>
      </w:r>
      <w:r>
        <w:rPr>
          <w:sz w:val="24"/>
        </w:rPr>
        <w:t xml:space="preserve"> there will likely never be any treatments or therapeutic interventions.</w:t>
      </w:r>
      <w:r w:rsidR="00F34137">
        <w:rPr>
          <w:sz w:val="24"/>
        </w:rPr>
        <w:t xml:space="preserve"> </w:t>
      </w:r>
      <w:r w:rsidR="00CB160B">
        <w:rPr>
          <w:sz w:val="24"/>
        </w:rPr>
        <w:t xml:space="preserve"> </w:t>
      </w:r>
      <w:r w:rsidR="00A23AD2">
        <w:rPr>
          <w:sz w:val="24"/>
        </w:rPr>
        <w:t>We</w:t>
      </w:r>
      <w:r w:rsidR="00B967FD">
        <w:rPr>
          <w:sz w:val="24"/>
        </w:rPr>
        <w:t xml:space="preserve"> cannot remain passi</w:t>
      </w:r>
      <w:r w:rsidR="00A23AD2">
        <w:rPr>
          <w:sz w:val="24"/>
        </w:rPr>
        <w:t xml:space="preserve">ve and allow my son to perish. </w:t>
      </w:r>
      <w:r w:rsidR="00F34137">
        <w:rPr>
          <w:sz w:val="24"/>
        </w:rPr>
        <w:t xml:space="preserve"> </w:t>
      </w:r>
      <w:r w:rsidR="00A23AD2" w:rsidRPr="006873DF">
        <w:rPr>
          <w:b/>
          <w:color w:val="auto"/>
          <w:sz w:val="24"/>
        </w:rPr>
        <w:t>We are</w:t>
      </w:r>
      <w:r w:rsidR="001B73AF" w:rsidRPr="006873DF">
        <w:rPr>
          <w:b/>
          <w:color w:val="auto"/>
          <w:sz w:val="24"/>
        </w:rPr>
        <w:t xml:space="preserve"> desperately hop</w:t>
      </w:r>
      <w:r w:rsidR="00B967FD" w:rsidRPr="006873DF">
        <w:rPr>
          <w:b/>
          <w:color w:val="auto"/>
          <w:sz w:val="24"/>
        </w:rPr>
        <w:t xml:space="preserve">ing to </w:t>
      </w:r>
      <w:r w:rsidR="00323F07" w:rsidRPr="006873DF">
        <w:rPr>
          <w:b/>
          <w:color w:val="auto"/>
          <w:sz w:val="24"/>
        </w:rPr>
        <w:t>be heard by people like you</w:t>
      </w:r>
      <w:r w:rsidR="00D7615A" w:rsidRPr="006873DF">
        <w:rPr>
          <w:b/>
          <w:color w:val="auto"/>
          <w:sz w:val="24"/>
        </w:rPr>
        <w:t>,</w:t>
      </w:r>
      <w:r w:rsidR="00323F07" w:rsidRPr="006873DF">
        <w:rPr>
          <w:b/>
          <w:color w:val="auto"/>
          <w:sz w:val="24"/>
        </w:rPr>
        <w:t xml:space="preserve"> who</w:t>
      </w:r>
      <w:r w:rsidR="006873DF">
        <w:rPr>
          <w:b/>
          <w:color w:val="auto"/>
          <w:sz w:val="24"/>
        </w:rPr>
        <w:t xml:space="preserve"> can help.</w:t>
      </w:r>
      <w:r w:rsidR="003B3497" w:rsidRPr="006873DF">
        <w:rPr>
          <w:color w:val="auto"/>
          <w:sz w:val="24"/>
        </w:rPr>
        <w:t xml:space="preserve">  </w:t>
      </w:r>
      <w:r w:rsidR="005E25DD">
        <w:rPr>
          <w:sz w:val="24"/>
        </w:rPr>
        <w:t xml:space="preserve">Even </w:t>
      </w:r>
      <w:r w:rsidR="00764308">
        <w:rPr>
          <w:sz w:val="24"/>
        </w:rPr>
        <w:t>if Alexander</w:t>
      </w:r>
      <w:r w:rsidR="00446396">
        <w:rPr>
          <w:sz w:val="24"/>
        </w:rPr>
        <w:t xml:space="preserve"> </w:t>
      </w:r>
      <w:r w:rsidR="003B3497">
        <w:rPr>
          <w:sz w:val="24"/>
        </w:rPr>
        <w:t>were</w:t>
      </w:r>
      <w:r w:rsidR="005E25DD">
        <w:rPr>
          <w:sz w:val="24"/>
        </w:rPr>
        <w:t xml:space="preserve"> the only one with this rare dis</w:t>
      </w:r>
      <w:r w:rsidR="00764308">
        <w:rPr>
          <w:sz w:val="24"/>
        </w:rPr>
        <w:t xml:space="preserve">ease, he </w:t>
      </w:r>
      <w:r w:rsidR="006873DF">
        <w:rPr>
          <w:sz w:val="24"/>
        </w:rPr>
        <w:t xml:space="preserve">should have the chance </w:t>
      </w:r>
      <w:r w:rsidR="00764308">
        <w:rPr>
          <w:sz w:val="24"/>
        </w:rPr>
        <w:t xml:space="preserve">to live. </w:t>
      </w:r>
      <w:r w:rsidR="00191143">
        <w:rPr>
          <w:sz w:val="24"/>
        </w:rPr>
        <w:t xml:space="preserve"> </w:t>
      </w:r>
      <w:r w:rsidR="00764308">
        <w:rPr>
          <w:sz w:val="24"/>
        </w:rPr>
        <w:t xml:space="preserve">Developing the appropriate </w:t>
      </w:r>
      <w:r w:rsidR="00B2240D">
        <w:rPr>
          <w:sz w:val="24"/>
        </w:rPr>
        <w:t>treatment</w:t>
      </w:r>
      <w:r w:rsidR="003B3497">
        <w:rPr>
          <w:sz w:val="24"/>
        </w:rPr>
        <w:t>,</w:t>
      </w:r>
      <w:r w:rsidR="00B2240D">
        <w:rPr>
          <w:sz w:val="24"/>
        </w:rPr>
        <w:t xml:space="preserve"> </w:t>
      </w:r>
      <w:r w:rsidR="003B3497">
        <w:rPr>
          <w:sz w:val="24"/>
        </w:rPr>
        <w:t xml:space="preserve">now, </w:t>
      </w:r>
      <w:r w:rsidR="00B2240D">
        <w:rPr>
          <w:sz w:val="24"/>
        </w:rPr>
        <w:t>can preserve his qu</w:t>
      </w:r>
      <w:r w:rsidR="00CC3114">
        <w:rPr>
          <w:sz w:val="24"/>
        </w:rPr>
        <w:t xml:space="preserve">ality of </w:t>
      </w:r>
      <w:r w:rsidR="000D20C9">
        <w:rPr>
          <w:sz w:val="24"/>
        </w:rPr>
        <w:t>life</w:t>
      </w:r>
      <w:r w:rsidR="003B3497">
        <w:rPr>
          <w:sz w:val="24"/>
        </w:rPr>
        <w:t>.</w:t>
      </w:r>
      <w:r w:rsidR="00CC3114">
        <w:rPr>
          <w:sz w:val="24"/>
        </w:rPr>
        <w:t xml:space="preserve"> </w:t>
      </w:r>
    </w:p>
    <w:p w14:paraId="6588A6B7" w14:textId="2BA52363" w:rsidR="007F0D0D" w:rsidRPr="004D2319" w:rsidRDefault="00461C9B" w:rsidP="007F0D0D">
      <w:pPr>
        <w:rPr>
          <w:color w:val="00B050"/>
          <w:sz w:val="24"/>
        </w:rPr>
      </w:pPr>
      <w:r w:rsidRPr="004D2319">
        <w:rPr>
          <w:b/>
          <w:noProof/>
          <w:color w:val="00B050"/>
          <w:sz w:val="24"/>
          <w:lang w:eastAsia="en-US"/>
        </w:rPr>
        <w:drawing>
          <wp:anchor distT="0" distB="0" distL="114300" distR="114300" simplePos="0" relativeHeight="251661312" behindDoc="0" locked="0" layoutInCell="1" allowOverlap="1" wp14:anchorId="3EB25DBF" wp14:editId="05DB557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32230" cy="1003935"/>
            <wp:effectExtent l="19050" t="0" r="20320" b="3295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xanders baby pict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0039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370" w:rsidRPr="004D2319">
        <w:rPr>
          <w:color w:val="00B050"/>
          <w:sz w:val="24"/>
        </w:rPr>
        <w:t>We have</w:t>
      </w:r>
      <w:r w:rsidR="006133EE" w:rsidRPr="004D2319">
        <w:rPr>
          <w:color w:val="00B050"/>
          <w:sz w:val="24"/>
        </w:rPr>
        <w:t xml:space="preserve"> </w:t>
      </w:r>
      <w:r w:rsidR="00717370" w:rsidRPr="004D2319">
        <w:rPr>
          <w:color w:val="00B050"/>
          <w:sz w:val="24"/>
        </w:rPr>
        <w:t>located</w:t>
      </w:r>
      <w:r w:rsidR="00151689" w:rsidRPr="004D2319">
        <w:rPr>
          <w:color w:val="00B050"/>
          <w:sz w:val="24"/>
        </w:rPr>
        <w:t xml:space="preserve"> </w:t>
      </w:r>
      <w:r w:rsidR="007D14CE">
        <w:rPr>
          <w:color w:val="00B050"/>
          <w:sz w:val="24"/>
        </w:rPr>
        <w:t>several research teams, worldwide,</w:t>
      </w:r>
      <w:r w:rsidR="006968CC" w:rsidRPr="004D2319">
        <w:rPr>
          <w:color w:val="00B050"/>
          <w:sz w:val="24"/>
        </w:rPr>
        <w:t xml:space="preserve"> knowledgeable about this </w:t>
      </w:r>
      <w:r w:rsidR="00F12533">
        <w:rPr>
          <w:color w:val="00B050"/>
          <w:sz w:val="24"/>
        </w:rPr>
        <w:t xml:space="preserve">specific </w:t>
      </w:r>
      <w:r w:rsidR="006968CC" w:rsidRPr="004D2319">
        <w:rPr>
          <w:color w:val="00B050"/>
          <w:sz w:val="24"/>
        </w:rPr>
        <w:t xml:space="preserve">genetic mutation who </w:t>
      </w:r>
      <w:r w:rsidR="00F12533">
        <w:rPr>
          <w:color w:val="00B050"/>
          <w:sz w:val="24"/>
        </w:rPr>
        <w:t xml:space="preserve">have </w:t>
      </w:r>
      <w:r w:rsidR="006968CC" w:rsidRPr="004D2319">
        <w:rPr>
          <w:color w:val="00B050"/>
          <w:sz w:val="24"/>
        </w:rPr>
        <w:t>agree</w:t>
      </w:r>
      <w:r w:rsidR="00F12533">
        <w:rPr>
          <w:color w:val="00B050"/>
          <w:sz w:val="24"/>
        </w:rPr>
        <w:t>d</w:t>
      </w:r>
      <w:r w:rsidR="006968CC" w:rsidRPr="004D2319">
        <w:rPr>
          <w:color w:val="00B050"/>
          <w:sz w:val="24"/>
        </w:rPr>
        <w:t xml:space="preserve"> to </w:t>
      </w:r>
      <w:r w:rsidR="00EB18AA" w:rsidRPr="004D2319">
        <w:rPr>
          <w:color w:val="00B050"/>
          <w:sz w:val="24"/>
        </w:rPr>
        <w:t>collaborate</w:t>
      </w:r>
      <w:r w:rsidR="004D2319">
        <w:rPr>
          <w:color w:val="00B050"/>
          <w:sz w:val="24"/>
        </w:rPr>
        <w:t xml:space="preserve"> </w:t>
      </w:r>
      <w:r w:rsidR="004D2319" w:rsidRPr="004D2319">
        <w:rPr>
          <w:color w:val="00B050"/>
          <w:sz w:val="24"/>
        </w:rPr>
        <w:t xml:space="preserve">to </w:t>
      </w:r>
      <w:r w:rsidR="00F12533">
        <w:rPr>
          <w:color w:val="00B050"/>
          <w:sz w:val="24"/>
        </w:rPr>
        <w:t xml:space="preserve">accelerate the </w:t>
      </w:r>
      <w:r w:rsidR="00BF7626">
        <w:rPr>
          <w:color w:val="00B050"/>
          <w:sz w:val="24"/>
        </w:rPr>
        <w:t>development of</w:t>
      </w:r>
      <w:r w:rsidR="006968CC" w:rsidRPr="004D2319">
        <w:rPr>
          <w:color w:val="00B050"/>
          <w:sz w:val="24"/>
        </w:rPr>
        <w:t xml:space="preserve"> treatments</w:t>
      </w:r>
      <w:r w:rsidR="00F12533">
        <w:rPr>
          <w:color w:val="00B050"/>
          <w:sz w:val="24"/>
        </w:rPr>
        <w:t xml:space="preserve"> for Alexander and others affected by this </w:t>
      </w:r>
      <w:r>
        <w:rPr>
          <w:color w:val="00B050"/>
          <w:sz w:val="24"/>
        </w:rPr>
        <w:t>mutation.</w:t>
      </w:r>
      <w:r w:rsidR="006968CC" w:rsidRPr="004D2319">
        <w:rPr>
          <w:color w:val="00B050"/>
          <w:sz w:val="24"/>
        </w:rPr>
        <w:t xml:space="preserve"> </w:t>
      </w:r>
      <w:r>
        <w:rPr>
          <w:color w:val="00B050"/>
          <w:sz w:val="24"/>
        </w:rPr>
        <w:t xml:space="preserve"> </w:t>
      </w:r>
      <w:r w:rsidR="006968CC" w:rsidRPr="004D2319">
        <w:rPr>
          <w:color w:val="00B050"/>
          <w:sz w:val="24"/>
        </w:rPr>
        <w:t xml:space="preserve">These </w:t>
      </w:r>
      <w:r w:rsidR="009641D9" w:rsidRPr="004D2319">
        <w:rPr>
          <w:color w:val="00B050"/>
          <w:sz w:val="24"/>
        </w:rPr>
        <w:t xml:space="preserve">treatments could </w:t>
      </w:r>
      <w:r w:rsidR="006968CC" w:rsidRPr="004D2319">
        <w:rPr>
          <w:color w:val="00B050"/>
          <w:sz w:val="24"/>
        </w:rPr>
        <w:t>save my son as well</w:t>
      </w:r>
      <w:r w:rsidR="003E2FCF" w:rsidRPr="004D2319">
        <w:rPr>
          <w:color w:val="00B050"/>
          <w:sz w:val="24"/>
        </w:rPr>
        <w:t xml:space="preserve"> as</w:t>
      </w:r>
      <w:r w:rsidR="006968CC" w:rsidRPr="004D2319">
        <w:rPr>
          <w:color w:val="00B050"/>
          <w:sz w:val="24"/>
        </w:rPr>
        <w:t xml:space="preserve"> </w:t>
      </w:r>
      <w:r w:rsidR="003E2FCF" w:rsidRPr="004D2319">
        <w:rPr>
          <w:color w:val="00B050"/>
          <w:sz w:val="24"/>
        </w:rPr>
        <w:t>all other</w:t>
      </w:r>
      <w:r w:rsidR="00FD2D7C" w:rsidRPr="004D2319">
        <w:rPr>
          <w:color w:val="00B050"/>
          <w:sz w:val="24"/>
        </w:rPr>
        <w:t>s</w:t>
      </w:r>
      <w:r w:rsidR="003E2FCF" w:rsidRPr="004D2319">
        <w:rPr>
          <w:color w:val="00B050"/>
          <w:sz w:val="24"/>
        </w:rPr>
        <w:t xml:space="preserve"> </w:t>
      </w:r>
      <w:r>
        <w:rPr>
          <w:color w:val="00B050"/>
          <w:sz w:val="24"/>
        </w:rPr>
        <w:t xml:space="preserve">affected </w:t>
      </w:r>
      <w:r w:rsidRPr="004D2319">
        <w:rPr>
          <w:color w:val="00B050"/>
          <w:sz w:val="24"/>
        </w:rPr>
        <w:t>by</w:t>
      </w:r>
      <w:r w:rsidR="00CB160B" w:rsidRPr="004D2319">
        <w:rPr>
          <w:color w:val="00B050"/>
          <w:sz w:val="24"/>
        </w:rPr>
        <w:t xml:space="preserve"> </w:t>
      </w:r>
      <w:r w:rsidR="00A4090C" w:rsidRPr="004D2319">
        <w:rPr>
          <w:color w:val="00B050"/>
          <w:sz w:val="24"/>
        </w:rPr>
        <w:t xml:space="preserve">this </w:t>
      </w:r>
      <w:r w:rsidR="00151689" w:rsidRPr="004D2319">
        <w:rPr>
          <w:color w:val="00B050"/>
          <w:sz w:val="24"/>
        </w:rPr>
        <w:t xml:space="preserve">devastating </w:t>
      </w:r>
      <w:r w:rsidR="00A4090C" w:rsidRPr="004D2319">
        <w:rPr>
          <w:color w:val="00B050"/>
          <w:sz w:val="24"/>
        </w:rPr>
        <w:t>disease</w:t>
      </w:r>
      <w:r w:rsidR="003E2FCF" w:rsidRPr="004D2319">
        <w:rPr>
          <w:color w:val="00B050"/>
          <w:sz w:val="24"/>
        </w:rPr>
        <w:t>.</w:t>
      </w:r>
      <w:r w:rsidR="00F34137" w:rsidRPr="004D2319">
        <w:rPr>
          <w:color w:val="00B050"/>
          <w:sz w:val="24"/>
        </w:rPr>
        <w:t xml:space="preserve"> </w:t>
      </w:r>
      <w:r w:rsidR="003E2FCF" w:rsidRPr="004D2319">
        <w:rPr>
          <w:color w:val="00B050"/>
          <w:sz w:val="24"/>
        </w:rPr>
        <w:t xml:space="preserve"> </w:t>
      </w:r>
      <w:r w:rsidR="006133EE" w:rsidRPr="004D2319">
        <w:rPr>
          <w:b/>
          <w:color w:val="00B050"/>
          <w:sz w:val="24"/>
          <w:u w:val="single"/>
        </w:rPr>
        <w:t>Your donations will make this</w:t>
      </w:r>
      <w:r>
        <w:rPr>
          <w:b/>
          <w:color w:val="00B050"/>
          <w:sz w:val="24"/>
          <w:u w:val="single"/>
        </w:rPr>
        <w:t xml:space="preserve"> possible!</w:t>
      </w:r>
    </w:p>
    <w:p w14:paraId="664A45F2" w14:textId="50D417CB" w:rsidR="007F0D0D" w:rsidRPr="00EF373D" w:rsidRDefault="00480901" w:rsidP="00480901">
      <w:pPr>
        <w:rPr>
          <w:b/>
          <w:color w:val="auto"/>
          <w:sz w:val="24"/>
        </w:rPr>
      </w:pPr>
      <w:r>
        <w:rPr>
          <w:b/>
          <w:color w:val="FF0000"/>
          <w:sz w:val="24"/>
        </w:rPr>
        <w:t xml:space="preserve">Please Donate!     </w:t>
      </w:r>
      <w:r w:rsidR="003C34A1">
        <w:rPr>
          <w:b/>
          <w:color w:val="FF0000"/>
          <w:sz w:val="24"/>
        </w:rPr>
        <w:t xml:space="preserve">       </w:t>
      </w:r>
      <w:r>
        <w:rPr>
          <w:b/>
          <w:color w:val="FF0000"/>
          <w:sz w:val="24"/>
        </w:rPr>
        <w:t xml:space="preserve">                 </w:t>
      </w:r>
      <w:r w:rsidR="003C34A1">
        <w:rPr>
          <w:b/>
          <w:color w:val="FF0000"/>
          <w:sz w:val="24"/>
        </w:rPr>
        <w:t xml:space="preserve">                  </w:t>
      </w:r>
      <w:r w:rsidR="00EF373D" w:rsidRPr="00EF373D">
        <w:rPr>
          <w:b/>
          <w:color w:val="auto"/>
          <w:sz w:val="24"/>
        </w:rPr>
        <w:t>With sincere gratitude,</w:t>
      </w:r>
    </w:p>
    <w:p w14:paraId="6649FB2E" w14:textId="77777777" w:rsidR="00F01011" w:rsidRDefault="00EF373D" w:rsidP="00F01011">
      <w:pPr>
        <w:spacing w:after="0"/>
        <w:ind w:left="2880" w:firstLine="720"/>
        <w:rPr>
          <w:b/>
          <w:color w:val="39A5B7" w:themeColor="accent1"/>
          <w:sz w:val="24"/>
        </w:rPr>
      </w:pPr>
      <w:r w:rsidRPr="00EF373D">
        <w:rPr>
          <w:i/>
          <w:color w:val="auto"/>
          <w:sz w:val="24"/>
        </w:rPr>
        <w:t>Laura Zah, Stephen Greenspan, Sophia and Alexander Zah-Greenspan</w:t>
      </w:r>
      <w:r>
        <w:rPr>
          <w:b/>
          <w:color w:val="39A5B7" w:themeColor="accent1"/>
          <w:sz w:val="24"/>
        </w:rPr>
        <w:t xml:space="preserve"> </w:t>
      </w:r>
    </w:p>
    <w:p w14:paraId="266EB281" w14:textId="0F87C2D4" w:rsidR="00EF373D" w:rsidRDefault="00EF373D" w:rsidP="00F01011">
      <w:pPr>
        <w:spacing w:after="0"/>
        <w:ind w:left="4320" w:firstLine="720"/>
        <w:rPr>
          <w:b/>
          <w:color w:val="FF0000"/>
          <w:sz w:val="24"/>
        </w:rPr>
      </w:pPr>
      <w:r w:rsidRPr="00EF373D">
        <w:rPr>
          <w:b/>
          <w:color w:val="39A5B7" w:themeColor="accent1"/>
          <w:sz w:val="24"/>
        </w:rPr>
        <w:t xml:space="preserve">Alexander’s Way Research </w:t>
      </w:r>
      <w:r w:rsidRPr="00472816">
        <w:rPr>
          <w:b/>
          <w:color w:val="39A5B7" w:themeColor="accent1"/>
          <w:sz w:val="24"/>
        </w:rPr>
        <w:t xml:space="preserve">Fund, </w:t>
      </w:r>
      <w:r w:rsidRPr="00EF373D">
        <w:rPr>
          <w:b/>
          <w:color w:val="39A5B7" w:themeColor="accent1"/>
          <w:sz w:val="24"/>
        </w:rPr>
        <w:t>Inc</w:t>
      </w:r>
      <w:r w:rsidR="002D2491">
        <w:rPr>
          <w:b/>
          <w:color w:val="39A5B7" w:themeColor="accent1"/>
          <w:sz w:val="24"/>
        </w:rPr>
        <w:t xml:space="preserve"> </w:t>
      </w:r>
    </w:p>
    <w:sectPr w:rsidR="00EF373D" w:rsidSect="00EF373D">
      <w:footerReference w:type="default" r:id="rId14"/>
      <w:pgSz w:w="12240" w:h="15840"/>
      <w:pgMar w:top="576" w:right="576" w:bottom="288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8DBCA" w14:textId="77777777" w:rsidR="00E6532D" w:rsidRDefault="00E6532D">
      <w:r>
        <w:separator/>
      </w:r>
    </w:p>
    <w:p w14:paraId="2034BE1C" w14:textId="77777777" w:rsidR="00E6532D" w:rsidRDefault="00E6532D"/>
  </w:endnote>
  <w:endnote w:type="continuationSeparator" w:id="0">
    <w:p w14:paraId="6FA81D72" w14:textId="77777777" w:rsidR="00E6532D" w:rsidRDefault="00E6532D">
      <w:r>
        <w:continuationSeparator/>
      </w:r>
    </w:p>
    <w:p w14:paraId="1F7E95B4" w14:textId="77777777" w:rsidR="00E6532D" w:rsidRDefault="00E65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EB7C" w14:textId="59E51588" w:rsidR="00097BA5" w:rsidRDefault="00097BA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F0BF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4F8BC" w14:textId="77777777" w:rsidR="00E6532D" w:rsidRDefault="00E6532D">
      <w:r>
        <w:separator/>
      </w:r>
    </w:p>
    <w:p w14:paraId="4EE70901" w14:textId="77777777" w:rsidR="00E6532D" w:rsidRDefault="00E6532D"/>
  </w:footnote>
  <w:footnote w:type="continuationSeparator" w:id="0">
    <w:p w14:paraId="1C176831" w14:textId="77777777" w:rsidR="00E6532D" w:rsidRDefault="00E6532D">
      <w:r>
        <w:continuationSeparator/>
      </w:r>
    </w:p>
    <w:p w14:paraId="4904D11A" w14:textId="77777777" w:rsidR="00E6532D" w:rsidRDefault="00E653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6D"/>
    <w:rsid w:val="0002403D"/>
    <w:rsid w:val="00037B40"/>
    <w:rsid w:val="00054435"/>
    <w:rsid w:val="0005647C"/>
    <w:rsid w:val="000627BD"/>
    <w:rsid w:val="000751F3"/>
    <w:rsid w:val="00097BA5"/>
    <w:rsid w:val="000B6E60"/>
    <w:rsid w:val="000D20C9"/>
    <w:rsid w:val="000D5263"/>
    <w:rsid w:val="000F4B96"/>
    <w:rsid w:val="00142B3C"/>
    <w:rsid w:val="00143BB4"/>
    <w:rsid w:val="00151689"/>
    <w:rsid w:val="0017735A"/>
    <w:rsid w:val="001871E2"/>
    <w:rsid w:val="00191143"/>
    <w:rsid w:val="00191416"/>
    <w:rsid w:val="001A3CD4"/>
    <w:rsid w:val="001B1093"/>
    <w:rsid w:val="001B5B8D"/>
    <w:rsid w:val="001B73AF"/>
    <w:rsid w:val="001D4E46"/>
    <w:rsid w:val="002329FF"/>
    <w:rsid w:val="002344C4"/>
    <w:rsid w:val="002351F5"/>
    <w:rsid w:val="00240745"/>
    <w:rsid w:val="00256CDB"/>
    <w:rsid w:val="00270591"/>
    <w:rsid w:val="00273912"/>
    <w:rsid w:val="00275AE5"/>
    <w:rsid w:val="002B1D9E"/>
    <w:rsid w:val="002C3971"/>
    <w:rsid w:val="002D2491"/>
    <w:rsid w:val="002D7C9F"/>
    <w:rsid w:val="002F7F31"/>
    <w:rsid w:val="00312F13"/>
    <w:rsid w:val="00323F07"/>
    <w:rsid w:val="00366109"/>
    <w:rsid w:val="0037374A"/>
    <w:rsid w:val="003B3497"/>
    <w:rsid w:val="003C34A1"/>
    <w:rsid w:val="003E2472"/>
    <w:rsid w:val="003E2FCF"/>
    <w:rsid w:val="0040163E"/>
    <w:rsid w:val="004316F8"/>
    <w:rsid w:val="00442E20"/>
    <w:rsid w:val="00446396"/>
    <w:rsid w:val="00447091"/>
    <w:rsid w:val="00450E7A"/>
    <w:rsid w:val="004543EE"/>
    <w:rsid w:val="00461C9B"/>
    <w:rsid w:val="00470A6C"/>
    <w:rsid w:val="00472816"/>
    <w:rsid w:val="00480901"/>
    <w:rsid w:val="00483580"/>
    <w:rsid w:val="004A0D6D"/>
    <w:rsid w:val="004A31C6"/>
    <w:rsid w:val="004A5A69"/>
    <w:rsid w:val="004B2848"/>
    <w:rsid w:val="004C508A"/>
    <w:rsid w:val="004D2319"/>
    <w:rsid w:val="004D5764"/>
    <w:rsid w:val="004F2FD2"/>
    <w:rsid w:val="004F62FC"/>
    <w:rsid w:val="005070E9"/>
    <w:rsid w:val="00511676"/>
    <w:rsid w:val="00513CA2"/>
    <w:rsid w:val="005160E1"/>
    <w:rsid w:val="005167CC"/>
    <w:rsid w:val="00522BE0"/>
    <w:rsid w:val="005266B3"/>
    <w:rsid w:val="0054353E"/>
    <w:rsid w:val="00546FC0"/>
    <w:rsid w:val="005622B5"/>
    <w:rsid w:val="00575592"/>
    <w:rsid w:val="005A3468"/>
    <w:rsid w:val="005A4025"/>
    <w:rsid w:val="005D7C0A"/>
    <w:rsid w:val="005E25DD"/>
    <w:rsid w:val="005E7B0D"/>
    <w:rsid w:val="00610A54"/>
    <w:rsid w:val="006133EE"/>
    <w:rsid w:val="006156C6"/>
    <w:rsid w:val="0061693C"/>
    <w:rsid w:val="006462E1"/>
    <w:rsid w:val="00664E32"/>
    <w:rsid w:val="00671D62"/>
    <w:rsid w:val="00684B66"/>
    <w:rsid w:val="006873DF"/>
    <w:rsid w:val="006968CC"/>
    <w:rsid w:val="006B75E4"/>
    <w:rsid w:val="007011A0"/>
    <w:rsid w:val="00717370"/>
    <w:rsid w:val="00742440"/>
    <w:rsid w:val="00764308"/>
    <w:rsid w:val="007766E1"/>
    <w:rsid w:val="00780AA6"/>
    <w:rsid w:val="00784ABB"/>
    <w:rsid w:val="007A0539"/>
    <w:rsid w:val="007C068F"/>
    <w:rsid w:val="007D14CE"/>
    <w:rsid w:val="007F0D0D"/>
    <w:rsid w:val="007F1611"/>
    <w:rsid w:val="00806ADF"/>
    <w:rsid w:val="0082769D"/>
    <w:rsid w:val="008417F2"/>
    <w:rsid w:val="00843419"/>
    <w:rsid w:val="0085207A"/>
    <w:rsid w:val="00863398"/>
    <w:rsid w:val="0087562B"/>
    <w:rsid w:val="00883CC5"/>
    <w:rsid w:val="00890A6C"/>
    <w:rsid w:val="008B0955"/>
    <w:rsid w:val="008B6AD8"/>
    <w:rsid w:val="008C4BE4"/>
    <w:rsid w:val="008D6F7B"/>
    <w:rsid w:val="0090327A"/>
    <w:rsid w:val="00907A8F"/>
    <w:rsid w:val="009206C3"/>
    <w:rsid w:val="00921FFD"/>
    <w:rsid w:val="00947FC6"/>
    <w:rsid w:val="009641D9"/>
    <w:rsid w:val="009654F5"/>
    <w:rsid w:val="00971660"/>
    <w:rsid w:val="00977877"/>
    <w:rsid w:val="009870F3"/>
    <w:rsid w:val="00994BF6"/>
    <w:rsid w:val="009A051D"/>
    <w:rsid w:val="009A3F41"/>
    <w:rsid w:val="009C56F8"/>
    <w:rsid w:val="009E3172"/>
    <w:rsid w:val="009F36FD"/>
    <w:rsid w:val="00A11CE5"/>
    <w:rsid w:val="00A14F1E"/>
    <w:rsid w:val="00A23AD2"/>
    <w:rsid w:val="00A23E50"/>
    <w:rsid w:val="00A4090C"/>
    <w:rsid w:val="00A5268B"/>
    <w:rsid w:val="00A57022"/>
    <w:rsid w:val="00A9070F"/>
    <w:rsid w:val="00AA6D3D"/>
    <w:rsid w:val="00AD2773"/>
    <w:rsid w:val="00AD49D5"/>
    <w:rsid w:val="00B17544"/>
    <w:rsid w:val="00B21D8F"/>
    <w:rsid w:val="00B2240D"/>
    <w:rsid w:val="00B34E15"/>
    <w:rsid w:val="00B45EDB"/>
    <w:rsid w:val="00B67D00"/>
    <w:rsid w:val="00B83B36"/>
    <w:rsid w:val="00B967FD"/>
    <w:rsid w:val="00BA29E6"/>
    <w:rsid w:val="00BB1219"/>
    <w:rsid w:val="00BD30D0"/>
    <w:rsid w:val="00BD4D9E"/>
    <w:rsid w:val="00BE70CC"/>
    <w:rsid w:val="00BF7626"/>
    <w:rsid w:val="00C03325"/>
    <w:rsid w:val="00C374C1"/>
    <w:rsid w:val="00C55C7B"/>
    <w:rsid w:val="00C6512C"/>
    <w:rsid w:val="00C73F49"/>
    <w:rsid w:val="00C80E87"/>
    <w:rsid w:val="00C835C9"/>
    <w:rsid w:val="00C9248B"/>
    <w:rsid w:val="00CB160B"/>
    <w:rsid w:val="00CC15FB"/>
    <w:rsid w:val="00CC3114"/>
    <w:rsid w:val="00CD5B06"/>
    <w:rsid w:val="00CE12C4"/>
    <w:rsid w:val="00CF2B2C"/>
    <w:rsid w:val="00D036D3"/>
    <w:rsid w:val="00D259B4"/>
    <w:rsid w:val="00D36A72"/>
    <w:rsid w:val="00D43695"/>
    <w:rsid w:val="00D6156D"/>
    <w:rsid w:val="00D625BD"/>
    <w:rsid w:val="00D6549C"/>
    <w:rsid w:val="00D739E5"/>
    <w:rsid w:val="00D7615A"/>
    <w:rsid w:val="00D81742"/>
    <w:rsid w:val="00D93DCA"/>
    <w:rsid w:val="00DA3730"/>
    <w:rsid w:val="00DA5585"/>
    <w:rsid w:val="00DB2023"/>
    <w:rsid w:val="00DB21EC"/>
    <w:rsid w:val="00DE256E"/>
    <w:rsid w:val="00DE329B"/>
    <w:rsid w:val="00DF39DA"/>
    <w:rsid w:val="00DF6E2E"/>
    <w:rsid w:val="00E050AE"/>
    <w:rsid w:val="00E05801"/>
    <w:rsid w:val="00E06CD3"/>
    <w:rsid w:val="00E21BFA"/>
    <w:rsid w:val="00E47BC8"/>
    <w:rsid w:val="00E6532D"/>
    <w:rsid w:val="00E73898"/>
    <w:rsid w:val="00E8225C"/>
    <w:rsid w:val="00EA6022"/>
    <w:rsid w:val="00EB18AA"/>
    <w:rsid w:val="00EC2DAF"/>
    <w:rsid w:val="00ED42FD"/>
    <w:rsid w:val="00EE20F4"/>
    <w:rsid w:val="00EF373D"/>
    <w:rsid w:val="00EF5953"/>
    <w:rsid w:val="00EF79D9"/>
    <w:rsid w:val="00F01011"/>
    <w:rsid w:val="00F10DF3"/>
    <w:rsid w:val="00F12533"/>
    <w:rsid w:val="00F13D5F"/>
    <w:rsid w:val="00F140FF"/>
    <w:rsid w:val="00F34137"/>
    <w:rsid w:val="00F45FF7"/>
    <w:rsid w:val="00F60155"/>
    <w:rsid w:val="00F62CA1"/>
    <w:rsid w:val="00F86E07"/>
    <w:rsid w:val="00F95027"/>
    <w:rsid w:val="00F96670"/>
    <w:rsid w:val="00FA6A70"/>
    <w:rsid w:val="00FB3873"/>
    <w:rsid w:val="00FD2D7C"/>
    <w:rsid w:val="00FE4C1F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51D0"/>
  <w15:chartTrackingRefBased/>
  <w15:docId w15:val="{D3F2C67A-00C2-42D1-AEA5-4FCA11AC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C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CA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Cover%20letter%20(blue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353 Miller Avenue, Sheffield, MA, 01257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3200F-9417-4B19-B814-C6D0FA3F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(blue).dotx</Template>
  <TotalTime>771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Alexander’s Way Research Fund, Inc.</dc:creator>
  <cp:keywords/>
  <cp:lastModifiedBy>Laura Zah</cp:lastModifiedBy>
  <cp:revision>7</cp:revision>
  <cp:lastPrinted>2016-12-15T18:43:00Z</cp:lastPrinted>
  <dcterms:created xsi:type="dcterms:W3CDTF">2016-12-14T17:35:00Z</dcterms:created>
  <dcterms:modified xsi:type="dcterms:W3CDTF">2016-12-17T15:00:00Z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